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0.6.0.0 -->
  <w:body>
    <w:p w:rsidR="00056FEF" w:rsidRPr="00D006A6" w:rsidP="00901BEB">
      <w:pPr>
        <w:rPr>
          <w:b/>
          <w:lang w:val="ru-RU"/>
        </w:rPr>
      </w:pPr>
      <w:bookmarkStart w:id="0" w:name="_GoBack"/>
      <w:bookmarkEnd w:id="0"/>
      <w:r>
        <w:rPr>
          <w:lang w:val="ru-RU"/>
        </w:rPr>
        <w:t>РЕПУБЛИКА СРБИЈА</w:t>
      </w:r>
      <w:r>
        <w:rPr>
          <w:lang w:val="ru-RU"/>
        </w:rPr>
        <w:tab/>
      </w:r>
      <w:r>
        <w:rPr>
          <w:lang w:val="ru-RU"/>
        </w:rPr>
        <w:tab/>
      </w:r>
      <w:r>
        <w:rPr>
          <w:lang w:val="ru-RU"/>
        </w:rPr>
        <w:tab/>
      </w:r>
      <w:r>
        <w:rPr>
          <w:lang w:val="ru-RU"/>
        </w:rPr>
        <w:tab/>
      </w:r>
      <w:r>
        <w:rPr>
          <w:lang w:val="ru-RU"/>
        </w:rPr>
        <w:tab/>
      </w:r>
      <w:r>
        <w:rPr>
          <w:lang w:val="ru-RU"/>
        </w:rPr>
        <w:tab/>
        <w:t xml:space="preserve">                  </w:t>
      </w:r>
    </w:p>
    <w:p w:rsidR="00056FEF" w:rsidP="00056FEF">
      <w:pPr>
        <w:rPr>
          <w:sz w:val="24"/>
          <w:szCs w:val="24"/>
          <w:lang w:val="ru-RU"/>
        </w:rPr>
      </w:pPr>
      <w:r>
        <w:rPr>
          <w:sz w:val="24"/>
          <w:szCs w:val="24"/>
          <w:lang w:val="ru-RU"/>
        </w:rPr>
        <w:t>НАРОДНА СКУПШТИНА</w:t>
      </w:r>
    </w:p>
    <w:p w:rsidR="00056FEF" w:rsidP="00056FEF">
      <w:pPr>
        <w:rPr>
          <w:sz w:val="24"/>
          <w:szCs w:val="24"/>
          <w:lang w:val="ru-RU"/>
        </w:rPr>
      </w:pPr>
      <w:r>
        <w:rPr>
          <w:sz w:val="24"/>
          <w:szCs w:val="24"/>
          <w:lang w:val="ru-RU"/>
        </w:rPr>
        <w:t xml:space="preserve">Одбор за образовање, науку, </w:t>
      </w:r>
    </w:p>
    <w:p w:rsidR="00056FEF" w:rsidP="00056FEF">
      <w:pPr>
        <w:rPr>
          <w:sz w:val="24"/>
          <w:szCs w:val="24"/>
          <w:lang w:val="ru-RU"/>
        </w:rPr>
      </w:pPr>
      <w:r>
        <w:rPr>
          <w:sz w:val="24"/>
          <w:szCs w:val="24"/>
          <w:lang w:val="ru-RU"/>
        </w:rPr>
        <w:t>технолошки развој и информатичко друштво</w:t>
      </w:r>
    </w:p>
    <w:p w:rsidR="00056FEF" w:rsidP="00056FEF">
      <w:pPr>
        <w:rPr>
          <w:sz w:val="24"/>
          <w:szCs w:val="24"/>
          <w:lang w:val="ru-RU"/>
        </w:rPr>
      </w:pPr>
      <w:r>
        <w:rPr>
          <w:sz w:val="24"/>
          <w:szCs w:val="24"/>
          <w:lang w:val="ru-RU"/>
        </w:rPr>
        <w:t>14 Број: 06-2/</w:t>
      </w:r>
      <w:r w:rsidRPr="00D33760">
        <w:rPr>
          <w:sz w:val="24"/>
          <w:szCs w:val="24"/>
        </w:rPr>
        <w:t>94-17</w:t>
      </w:r>
      <w:r>
        <w:rPr>
          <w:sz w:val="24"/>
          <w:szCs w:val="24"/>
          <w:lang w:val="ru-RU"/>
        </w:rPr>
        <w:t xml:space="preserve">      </w:t>
      </w:r>
    </w:p>
    <w:p w:rsidR="00056FEF" w:rsidP="00056FEF">
      <w:pPr>
        <w:rPr>
          <w:sz w:val="24"/>
          <w:szCs w:val="24"/>
          <w:lang w:val="ru-RU"/>
        </w:rPr>
      </w:pPr>
      <w:r>
        <w:rPr>
          <w:sz w:val="24"/>
          <w:szCs w:val="24"/>
        </w:rPr>
        <w:t xml:space="preserve">26. мај </w:t>
      </w:r>
      <w:r>
        <w:rPr>
          <w:sz w:val="24"/>
          <w:szCs w:val="24"/>
          <w:lang w:val="ru-RU"/>
        </w:rPr>
        <w:t>2017. године</w:t>
      </w:r>
    </w:p>
    <w:p w:rsidR="00056FEF" w:rsidP="00056FEF">
      <w:pPr>
        <w:rPr>
          <w:sz w:val="24"/>
          <w:szCs w:val="24"/>
          <w:lang w:val="ru-RU"/>
        </w:rPr>
      </w:pPr>
      <w:r>
        <w:rPr>
          <w:sz w:val="24"/>
          <w:szCs w:val="24"/>
          <w:lang w:val="ru-RU"/>
        </w:rPr>
        <w:t>Б е о г р а д</w:t>
      </w:r>
      <w:r>
        <w:rPr>
          <w:sz w:val="24"/>
          <w:szCs w:val="24"/>
          <w:lang w:val="ru-RU"/>
        </w:rPr>
        <w:tab/>
        <w:t xml:space="preserve">                                          </w:t>
      </w:r>
    </w:p>
    <w:p w:rsidR="00056FEF" w:rsidP="00056FEF">
      <w:pPr>
        <w:rPr>
          <w:sz w:val="24"/>
          <w:szCs w:val="24"/>
          <w:lang w:val="sr-Cyrl-CS"/>
        </w:rPr>
      </w:pPr>
    </w:p>
    <w:p w:rsidR="00056FEF" w:rsidP="00056FEF">
      <w:pPr>
        <w:rPr>
          <w:sz w:val="24"/>
          <w:szCs w:val="24"/>
          <w:lang w:val="sr-Cyrl-CS"/>
        </w:rPr>
      </w:pPr>
    </w:p>
    <w:p w:rsidR="00056FEF" w:rsidP="00056FEF">
      <w:pPr>
        <w:ind w:right="-80"/>
        <w:jc w:val="center"/>
        <w:rPr>
          <w:sz w:val="24"/>
          <w:szCs w:val="24"/>
          <w:lang w:val="ru-RU"/>
        </w:rPr>
      </w:pPr>
      <w:r>
        <w:rPr>
          <w:sz w:val="24"/>
          <w:szCs w:val="24"/>
          <w:lang w:val="ru-RU"/>
        </w:rPr>
        <w:t>ЗАПИСНИК</w:t>
      </w:r>
    </w:p>
    <w:p w:rsidR="00092181" w:rsidP="00056FEF">
      <w:pPr>
        <w:ind w:right="-80"/>
        <w:jc w:val="center"/>
        <w:rPr>
          <w:sz w:val="24"/>
          <w:szCs w:val="24"/>
          <w:lang w:val="ru-RU"/>
        </w:rPr>
      </w:pPr>
      <w:r>
        <w:rPr>
          <w:sz w:val="24"/>
          <w:szCs w:val="24"/>
          <w:lang w:val="ru-RU"/>
        </w:rPr>
        <w:t xml:space="preserve">11. СЕДНИЦЕ ОДБОРА ЗА ОБРАЗОВАЊЕ, НАУКУ, </w:t>
      </w:r>
    </w:p>
    <w:p w:rsidR="00117955" w:rsidP="00056FEF">
      <w:pPr>
        <w:ind w:right="-80"/>
        <w:jc w:val="center"/>
        <w:rPr>
          <w:sz w:val="24"/>
          <w:szCs w:val="24"/>
          <w:lang w:val="ru-RU"/>
        </w:rPr>
      </w:pPr>
      <w:r>
        <w:rPr>
          <w:sz w:val="24"/>
          <w:szCs w:val="24"/>
          <w:lang w:val="ru-RU"/>
        </w:rPr>
        <w:t xml:space="preserve">ТЕХНОЛОШКИ РАЗВОЈ И ИНФОРМАТИЧКО ДРУШТВО, </w:t>
      </w:r>
    </w:p>
    <w:p w:rsidR="00056FEF" w:rsidP="00056FEF">
      <w:pPr>
        <w:ind w:right="-80"/>
        <w:jc w:val="center"/>
        <w:rPr>
          <w:sz w:val="24"/>
          <w:szCs w:val="24"/>
          <w:lang w:val="ru-RU"/>
        </w:rPr>
      </w:pPr>
      <w:r>
        <w:rPr>
          <w:sz w:val="24"/>
          <w:szCs w:val="24"/>
          <w:lang w:val="ru-RU"/>
        </w:rPr>
        <w:t>ОДРЖАНЕ 05. МАЈА</w:t>
      </w:r>
      <w:r>
        <w:rPr>
          <w:sz w:val="24"/>
          <w:szCs w:val="24"/>
          <w:lang w:val="sr-Cyrl-CS"/>
        </w:rPr>
        <w:t xml:space="preserve"> 2017. ГОДИНЕ</w:t>
      </w:r>
    </w:p>
    <w:p w:rsidR="00056FEF" w:rsidP="00056FEF">
      <w:pPr>
        <w:rPr>
          <w:sz w:val="24"/>
          <w:szCs w:val="24"/>
          <w:lang w:val="sr-Cyrl-CS"/>
        </w:rPr>
      </w:pPr>
    </w:p>
    <w:p w:rsidR="00056FEF" w:rsidP="00056FEF">
      <w:pPr>
        <w:rPr>
          <w:sz w:val="24"/>
          <w:szCs w:val="24"/>
          <w:lang w:val="sr-Cyrl-CS"/>
        </w:rPr>
      </w:pPr>
    </w:p>
    <w:p w:rsidR="00117955" w:rsidP="00056FEF">
      <w:pPr>
        <w:ind w:right="-80"/>
        <w:rPr>
          <w:sz w:val="24"/>
          <w:szCs w:val="24"/>
        </w:rPr>
      </w:pPr>
      <w:r>
        <w:rPr>
          <w:sz w:val="24"/>
          <w:szCs w:val="24"/>
          <w:lang w:val="sr-Cyrl-CS"/>
        </w:rPr>
        <w:t xml:space="preserve">            </w:t>
      </w:r>
      <w:r>
        <w:rPr>
          <w:sz w:val="24"/>
          <w:szCs w:val="24"/>
          <w:lang w:val="ru-RU"/>
        </w:rPr>
        <w:t>Седница је почела у 11</w:t>
      </w:r>
      <w:r>
        <w:rPr>
          <w:sz w:val="24"/>
          <w:szCs w:val="24"/>
          <w:lang w:val="sr-Cyrl-CS"/>
        </w:rPr>
        <w:t xml:space="preserve">,00 </w:t>
      </w:r>
      <w:r>
        <w:rPr>
          <w:sz w:val="24"/>
          <w:szCs w:val="24"/>
          <w:lang w:val="ru-RU"/>
        </w:rPr>
        <w:t xml:space="preserve">часова. </w:t>
      </w:r>
    </w:p>
    <w:p w:rsidR="00056FEF" w:rsidP="00056FEF">
      <w:pPr>
        <w:ind w:right="-80"/>
        <w:rPr>
          <w:sz w:val="24"/>
          <w:szCs w:val="24"/>
        </w:rPr>
      </w:pPr>
      <w:r>
        <w:rPr>
          <w:sz w:val="24"/>
          <w:szCs w:val="24"/>
          <w:lang w:val="ru-RU"/>
        </w:rPr>
        <w:t xml:space="preserve">  </w:t>
      </w:r>
    </w:p>
    <w:p w:rsidR="00056FEF" w:rsidP="00056FEF">
      <w:pPr>
        <w:ind w:right="-80"/>
        <w:rPr>
          <w:sz w:val="24"/>
          <w:szCs w:val="24"/>
          <w:lang w:val="sr-Cyrl-CS"/>
        </w:rPr>
      </w:pPr>
      <w:r>
        <w:rPr>
          <w:sz w:val="24"/>
          <w:szCs w:val="24"/>
          <w:lang w:val="ru-RU"/>
        </w:rPr>
        <w:t xml:space="preserve">            Седницом је председавао </w:t>
      </w:r>
      <w:r>
        <w:rPr>
          <w:sz w:val="24"/>
          <w:szCs w:val="24"/>
        </w:rPr>
        <w:t>Муамер Зукорлић</w:t>
      </w:r>
      <w:r>
        <w:rPr>
          <w:sz w:val="24"/>
          <w:szCs w:val="24"/>
          <w:lang w:val="sr-Cyrl-CS"/>
        </w:rPr>
        <w:t>, председник Одбора.</w:t>
      </w:r>
    </w:p>
    <w:p w:rsidR="00D27C2D" w:rsidP="00056FEF">
      <w:pPr>
        <w:ind w:right="-80"/>
        <w:rPr>
          <w:sz w:val="24"/>
          <w:szCs w:val="24"/>
          <w:lang w:val="ru-RU"/>
        </w:rPr>
      </w:pPr>
    </w:p>
    <w:p w:rsidR="00056FEF" w:rsidP="00056FEF">
      <w:pPr>
        <w:tabs>
          <w:tab w:val="left" w:pos="0"/>
        </w:tabs>
        <w:rPr>
          <w:sz w:val="24"/>
          <w:szCs w:val="24"/>
          <w:lang w:val="sr-Cyrl-CS"/>
        </w:rPr>
      </w:pPr>
      <w:r>
        <w:rPr>
          <w:sz w:val="24"/>
          <w:szCs w:val="24"/>
          <w:lang w:val="sr-Cyrl-CS"/>
        </w:rPr>
        <w:t xml:space="preserve">            Седници су присуствовали чланови Одбора: </w:t>
      </w:r>
      <w:r w:rsidRPr="005E2F54">
        <w:rPr>
          <w:sz w:val="24"/>
          <w:szCs w:val="24"/>
        </w:rPr>
        <w:t>проф. др Марко Атлагић</w:t>
      </w:r>
      <w:r>
        <w:rPr>
          <w:sz w:val="24"/>
          <w:szCs w:val="24"/>
        </w:rPr>
        <w:t>,</w:t>
      </w:r>
      <w:r w:rsidRPr="005E2F54">
        <w:rPr>
          <w:sz w:val="24"/>
          <w:szCs w:val="24"/>
        </w:rPr>
        <w:t xml:space="preserve"> Милена Бићанин</w:t>
      </w:r>
      <w:r>
        <w:rPr>
          <w:sz w:val="24"/>
          <w:szCs w:val="24"/>
        </w:rPr>
        <w:t xml:space="preserve">, </w:t>
      </w:r>
      <w:r w:rsidRPr="005E2F54">
        <w:rPr>
          <w:sz w:val="24"/>
          <w:szCs w:val="24"/>
        </w:rPr>
        <w:t>проф. др Ратко Јанков,</w:t>
      </w:r>
      <w:r>
        <w:rPr>
          <w:sz w:val="24"/>
          <w:szCs w:val="24"/>
        </w:rPr>
        <w:t xml:space="preserve"> </w:t>
      </w:r>
      <w:r>
        <w:rPr>
          <w:sz w:val="24"/>
          <w:szCs w:val="24"/>
          <w:lang w:val="sr-Cyrl-CS"/>
        </w:rPr>
        <w:t xml:space="preserve">мр </w:t>
      </w:r>
      <w:r w:rsidRPr="005E2F54">
        <w:rPr>
          <w:sz w:val="24"/>
          <w:szCs w:val="24"/>
          <w:lang w:val="sr-Cyrl-CS"/>
        </w:rPr>
        <w:t>Александра Јерков</w:t>
      </w:r>
      <w:r>
        <w:rPr>
          <w:sz w:val="24"/>
          <w:szCs w:val="24"/>
          <w:lang w:val="sr-Cyrl-CS"/>
        </w:rPr>
        <w:t>,</w:t>
      </w:r>
      <w:r w:rsidRPr="005E2F54">
        <w:rPr>
          <w:sz w:val="24"/>
          <w:szCs w:val="24"/>
          <w:lang w:val="sr-Cyrl-CS"/>
        </w:rPr>
        <w:t xml:space="preserve"> </w:t>
      </w:r>
      <w:r w:rsidRPr="005E2F54">
        <w:rPr>
          <w:sz w:val="24"/>
          <w:szCs w:val="24"/>
        </w:rPr>
        <w:t>проф. др Жарко Кораћ,</w:t>
      </w:r>
      <w:r>
        <w:rPr>
          <w:sz w:val="24"/>
          <w:szCs w:val="24"/>
        </w:rPr>
        <w:t xml:space="preserve"> </w:t>
      </w:r>
      <w:r w:rsidRPr="005E2F54">
        <w:rPr>
          <w:sz w:val="24"/>
          <w:szCs w:val="24"/>
          <w:lang w:val="sr-Cyrl-CS"/>
        </w:rPr>
        <w:t>мр Ђорђе Косанић,</w:t>
      </w:r>
      <w:r>
        <w:rPr>
          <w:sz w:val="24"/>
          <w:szCs w:val="24"/>
          <w:lang w:val="sr-Cyrl-CS"/>
        </w:rPr>
        <w:t xml:space="preserve"> Милетић Михајловић, </w:t>
      </w:r>
      <w:r w:rsidRPr="005E2F54">
        <w:rPr>
          <w:sz w:val="24"/>
          <w:szCs w:val="24"/>
          <w:lang w:val="sr-Cyrl-CS"/>
        </w:rPr>
        <w:t>др Владимир Орлић</w:t>
      </w:r>
      <w:r w:rsidRPr="00704AF0">
        <w:rPr>
          <w:sz w:val="24"/>
          <w:szCs w:val="24"/>
          <w:lang w:val="sr-Cyrl-CS"/>
        </w:rPr>
        <w:t>,</w:t>
      </w:r>
      <w:r>
        <w:rPr>
          <w:sz w:val="24"/>
          <w:szCs w:val="24"/>
          <w:lang w:val="sr-Cyrl-CS"/>
        </w:rPr>
        <w:t xml:space="preserve"> Олена Папуга, </w:t>
      </w:r>
      <w:r w:rsidRPr="005E2F54">
        <w:rPr>
          <w:sz w:val="24"/>
          <w:szCs w:val="24"/>
          <w:lang w:val="sr-Cyrl-CS"/>
        </w:rPr>
        <w:t>Марко Пaрезановић</w:t>
      </w:r>
      <w:r>
        <w:rPr>
          <w:sz w:val="24"/>
          <w:szCs w:val="24"/>
          <w:lang w:val="sr-Cyrl-CS"/>
        </w:rPr>
        <w:t xml:space="preserve"> и </w:t>
      </w:r>
      <w:r w:rsidRPr="00823CC0">
        <w:rPr>
          <w:sz w:val="24"/>
          <w:szCs w:val="24"/>
          <w:lang w:val="sr-Cyrl-CS"/>
        </w:rPr>
        <w:t>Фатмир Хасани</w:t>
      </w:r>
      <w:r>
        <w:rPr>
          <w:sz w:val="24"/>
          <w:szCs w:val="24"/>
          <w:lang w:val="sr-Cyrl-CS"/>
        </w:rPr>
        <w:t xml:space="preserve">. </w:t>
      </w:r>
    </w:p>
    <w:p w:rsidR="00056FEF" w:rsidP="00056FEF">
      <w:pPr>
        <w:rPr>
          <w:sz w:val="24"/>
          <w:szCs w:val="24"/>
          <w:lang w:val="sr-Cyrl-CS"/>
        </w:rPr>
      </w:pPr>
      <w:r>
        <w:rPr>
          <w:sz w:val="24"/>
          <w:szCs w:val="24"/>
        </w:rPr>
        <w:t xml:space="preserve">            </w:t>
      </w:r>
      <w:r>
        <w:rPr>
          <w:sz w:val="24"/>
          <w:szCs w:val="24"/>
          <w:lang w:val="sr-Cyrl-CS"/>
        </w:rPr>
        <w:t>Седници су присуствовали</w:t>
      </w:r>
      <w:r>
        <w:rPr>
          <w:sz w:val="24"/>
          <w:szCs w:val="24"/>
        </w:rPr>
        <w:t>:</w:t>
      </w:r>
      <w:r>
        <w:rPr>
          <w:sz w:val="24"/>
          <w:szCs w:val="24"/>
          <w:lang w:val="sr-Cyrl-CS"/>
        </w:rPr>
        <w:t xml:space="preserve"> </w:t>
      </w:r>
      <w:r w:rsidRPr="005E2F54">
        <w:rPr>
          <w:sz w:val="24"/>
          <w:szCs w:val="24"/>
          <w:lang w:val="sr-Cyrl-CS"/>
        </w:rPr>
        <w:t>Никола Савић (Дубравко Бојић)</w:t>
      </w:r>
      <w:r>
        <w:rPr>
          <w:sz w:val="24"/>
          <w:szCs w:val="24"/>
          <w:lang w:val="sr-Cyrl-CS"/>
        </w:rPr>
        <w:t>, др Љубинко Ракоњац (</w:t>
      </w:r>
      <w:r w:rsidRPr="00856D58">
        <w:rPr>
          <w:sz w:val="24"/>
          <w:szCs w:val="24"/>
          <w:lang w:val="sr-Cyrl-CS"/>
        </w:rPr>
        <w:t>проф. др Жарко Обрадовић</w:t>
      </w:r>
      <w:r>
        <w:rPr>
          <w:sz w:val="24"/>
          <w:szCs w:val="24"/>
          <w:lang w:val="sr-Cyrl-CS"/>
        </w:rPr>
        <w:t>)</w:t>
      </w:r>
      <w:r w:rsidRPr="00856D58">
        <w:rPr>
          <w:sz w:val="24"/>
          <w:szCs w:val="24"/>
          <w:lang w:val="sr-Cyrl-CS"/>
        </w:rPr>
        <w:t xml:space="preserve"> </w:t>
      </w:r>
      <w:r>
        <w:rPr>
          <w:sz w:val="24"/>
          <w:szCs w:val="24"/>
          <w:lang w:val="sr-Cyrl-CS"/>
        </w:rPr>
        <w:t>и проф. др Зоран Драгишић (</w:t>
      </w:r>
      <w:r w:rsidRPr="00856D58">
        <w:rPr>
          <w:sz w:val="24"/>
          <w:szCs w:val="24"/>
          <w:lang w:val="sr-Cyrl-CS"/>
        </w:rPr>
        <w:t>проф. др. Љубиша Стојмировић</w:t>
      </w:r>
      <w:r>
        <w:rPr>
          <w:sz w:val="24"/>
          <w:szCs w:val="24"/>
          <w:lang w:val="sr-Cyrl-CS"/>
        </w:rPr>
        <w:t>),</w:t>
      </w:r>
      <w:r w:rsidRPr="00856D58">
        <w:rPr>
          <w:sz w:val="24"/>
          <w:szCs w:val="24"/>
          <w:lang w:val="sr-Cyrl-CS"/>
        </w:rPr>
        <w:t xml:space="preserve"> </w:t>
      </w:r>
      <w:r>
        <w:rPr>
          <w:sz w:val="24"/>
          <w:szCs w:val="24"/>
          <w:lang w:val="sr-Cyrl-CS"/>
        </w:rPr>
        <w:t>заменици чланова Одбора</w:t>
      </w:r>
      <w:r>
        <w:rPr>
          <w:sz w:val="24"/>
          <w:szCs w:val="24"/>
        </w:rPr>
        <w:t>.</w:t>
      </w:r>
    </w:p>
    <w:p w:rsidR="00056FEF" w:rsidP="00056FEF">
      <w:pPr>
        <w:tabs>
          <w:tab w:val="clear" w:pos="1440"/>
        </w:tabs>
        <w:rPr>
          <w:sz w:val="24"/>
          <w:szCs w:val="24"/>
          <w:lang w:val="sr-Cyrl-CS"/>
        </w:rPr>
      </w:pPr>
      <w:r>
        <w:rPr>
          <w:sz w:val="24"/>
          <w:szCs w:val="24"/>
          <w:lang w:val="sr-Cyrl-CS"/>
        </w:rPr>
        <w:tab/>
      </w:r>
      <w:r w:rsidRPr="00D3531D">
        <w:rPr>
          <w:sz w:val="24"/>
          <w:szCs w:val="24"/>
          <w:lang w:val="sr-Cyrl-CS"/>
        </w:rPr>
        <w:t xml:space="preserve">Седници </w:t>
      </w:r>
      <w:r>
        <w:rPr>
          <w:sz w:val="24"/>
          <w:szCs w:val="24"/>
          <w:lang w:val="sr-Cyrl-CS"/>
        </w:rPr>
        <w:t>нису присуствовали</w:t>
      </w:r>
      <w:r w:rsidRPr="00D3531D">
        <w:rPr>
          <w:sz w:val="24"/>
          <w:szCs w:val="24"/>
          <w:lang w:val="sr-Cyrl-CS"/>
        </w:rPr>
        <w:t xml:space="preserve"> члан</w:t>
      </w:r>
      <w:r>
        <w:rPr>
          <w:sz w:val="24"/>
          <w:szCs w:val="24"/>
          <w:lang w:val="sr-Cyrl-CS"/>
        </w:rPr>
        <w:t>ови</w:t>
      </w:r>
      <w:r w:rsidRPr="00D3531D">
        <w:rPr>
          <w:sz w:val="24"/>
          <w:szCs w:val="24"/>
          <w:lang w:val="sr-Cyrl-CS"/>
        </w:rPr>
        <w:t xml:space="preserve"> Одбора</w:t>
      </w:r>
      <w:r>
        <w:rPr>
          <w:sz w:val="24"/>
          <w:szCs w:val="24"/>
        </w:rPr>
        <w:t xml:space="preserve"> </w:t>
      </w:r>
      <w:r w:rsidRPr="00856D58">
        <w:rPr>
          <w:sz w:val="24"/>
          <w:szCs w:val="24"/>
        </w:rPr>
        <w:t>Наташа Ст. Јовановић</w:t>
      </w:r>
      <w:r>
        <w:rPr>
          <w:sz w:val="24"/>
          <w:szCs w:val="24"/>
        </w:rPr>
        <w:t xml:space="preserve"> и </w:t>
      </w:r>
      <w:r>
        <w:rPr>
          <w:sz w:val="24"/>
          <w:szCs w:val="24"/>
          <w:lang w:val="sr-Cyrl-CS"/>
        </w:rPr>
        <w:t>Богдан Обрадовић, нити њихови заменици</w:t>
      </w:r>
      <w:r w:rsidRPr="00D3531D">
        <w:rPr>
          <w:sz w:val="24"/>
          <w:szCs w:val="24"/>
          <w:lang w:val="sr-Cyrl-CS"/>
        </w:rPr>
        <w:t>.</w:t>
      </w:r>
    </w:p>
    <w:p w:rsidR="008C4DF8" w:rsidP="00056FEF">
      <w:pPr>
        <w:tabs>
          <w:tab w:val="clear" w:pos="1440"/>
        </w:tabs>
        <w:rPr>
          <w:sz w:val="24"/>
          <w:szCs w:val="24"/>
          <w:lang w:val="sr-Cyrl-CS"/>
        </w:rPr>
      </w:pPr>
    </w:p>
    <w:p w:rsidR="00C247B4" w:rsidRPr="00C247B4" w:rsidP="00BB693D">
      <w:pPr>
        <w:tabs>
          <w:tab w:val="clear" w:pos="1440"/>
        </w:tabs>
        <w:rPr>
          <w:noProof w:val="0"/>
          <w:sz w:val="24"/>
          <w:szCs w:val="24"/>
        </w:rPr>
      </w:pPr>
      <w:r>
        <w:rPr>
          <w:sz w:val="24"/>
          <w:szCs w:val="24"/>
          <w:lang w:val="sr-Cyrl-CS"/>
        </w:rPr>
        <w:tab/>
      </w:r>
      <w:r>
        <w:rPr>
          <w:sz w:val="24"/>
          <w:szCs w:val="24"/>
          <w:lang w:val="sr-Cyrl-CS"/>
        </w:rPr>
        <w:tab/>
      </w:r>
      <w:r w:rsidRPr="001B5ABA">
        <w:rPr>
          <w:sz w:val="24"/>
          <w:szCs w:val="24"/>
          <w:lang w:val="sr-Cyrl-CS"/>
        </w:rPr>
        <w:t>Н</w:t>
      </w:r>
      <w:r w:rsidRPr="00C247B4">
        <w:rPr>
          <w:noProof w:val="0"/>
          <w:sz w:val="24"/>
          <w:szCs w:val="24"/>
        </w:rPr>
        <w:t>а предлог председни</w:t>
      </w:r>
      <w:r>
        <w:rPr>
          <w:noProof w:val="0"/>
          <w:sz w:val="24"/>
          <w:szCs w:val="24"/>
        </w:rPr>
        <w:t>ка</w:t>
      </w:r>
      <w:r w:rsidRPr="00C247B4">
        <w:rPr>
          <w:noProof w:val="0"/>
          <w:sz w:val="24"/>
          <w:szCs w:val="24"/>
        </w:rPr>
        <w:t xml:space="preserve"> Одбора, усвојен је следећи:</w:t>
      </w:r>
    </w:p>
    <w:p w:rsidR="00C247B4" w:rsidRPr="00C247B4" w:rsidP="00C247B4">
      <w:pPr>
        <w:tabs>
          <w:tab w:val="clear" w:pos="1440"/>
        </w:tabs>
        <w:ind w:firstLine="720"/>
        <w:rPr>
          <w:noProof w:val="0"/>
          <w:sz w:val="24"/>
          <w:szCs w:val="24"/>
        </w:rPr>
      </w:pPr>
    </w:p>
    <w:p w:rsidR="00C247B4" w:rsidRPr="00C247B4" w:rsidP="00C247B4">
      <w:pPr>
        <w:tabs>
          <w:tab w:val="clear" w:pos="1440"/>
        </w:tabs>
        <w:ind w:firstLine="720"/>
        <w:rPr>
          <w:noProof w:val="0"/>
          <w:sz w:val="24"/>
          <w:szCs w:val="24"/>
        </w:rPr>
      </w:pPr>
    </w:p>
    <w:p w:rsidR="00C247B4" w:rsidP="00C247B4">
      <w:pPr>
        <w:tabs>
          <w:tab w:val="clear" w:pos="1440"/>
        </w:tabs>
        <w:jc w:val="center"/>
        <w:rPr>
          <w:noProof w:val="0"/>
          <w:sz w:val="24"/>
          <w:szCs w:val="24"/>
        </w:rPr>
      </w:pPr>
      <w:r w:rsidRPr="00C247B4">
        <w:rPr>
          <w:noProof w:val="0"/>
          <w:sz w:val="24"/>
          <w:szCs w:val="24"/>
        </w:rPr>
        <w:t xml:space="preserve">Д н е в н и   р е д </w:t>
      </w:r>
    </w:p>
    <w:p w:rsidR="00C247B4" w:rsidP="00C247B4">
      <w:pPr>
        <w:tabs>
          <w:tab w:val="clear" w:pos="1440"/>
        </w:tabs>
        <w:jc w:val="center"/>
        <w:rPr>
          <w:noProof w:val="0"/>
          <w:sz w:val="24"/>
          <w:szCs w:val="24"/>
        </w:rPr>
      </w:pPr>
    </w:p>
    <w:p w:rsidR="00C247B4" w:rsidRPr="00D33760" w:rsidP="00D33760">
      <w:pPr>
        <w:pStyle w:val="ListParagraph"/>
        <w:numPr>
          <w:ilvl w:val="0"/>
          <w:numId w:val="3"/>
        </w:numPr>
        <w:tabs>
          <w:tab w:val="left" w:pos="720"/>
          <w:tab w:val="clear" w:pos="1440"/>
        </w:tabs>
        <w:rPr>
          <w:b/>
          <w:sz w:val="24"/>
          <w:szCs w:val="24"/>
        </w:rPr>
      </w:pPr>
      <w:r w:rsidRPr="00D33760">
        <w:rPr>
          <w:b/>
          <w:sz w:val="24"/>
          <w:szCs w:val="24"/>
        </w:rPr>
        <w:t>Утврђивање Допунске листе кандидата за избор друге половине чланова Националног просветног савета.</w:t>
      </w:r>
    </w:p>
    <w:p w:rsidR="00BB693D" w:rsidP="00BB693D">
      <w:pPr>
        <w:pStyle w:val="ListParagraph"/>
        <w:tabs>
          <w:tab w:val="left" w:pos="720"/>
          <w:tab w:val="clear" w:pos="1440"/>
        </w:tabs>
        <w:rPr>
          <w:b/>
          <w:sz w:val="24"/>
          <w:szCs w:val="24"/>
        </w:rPr>
      </w:pPr>
    </w:p>
    <w:p w:rsidR="00C247B4" w:rsidP="00C247B4">
      <w:pPr>
        <w:pStyle w:val="ListParagraph"/>
        <w:tabs>
          <w:tab w:val="left" w:pos="720"/>
          <w:tab w:val="clear" w:pos="1440"/>
        </w:tabs>
        <w:rPr>
          <w:b/>
          <w:sz w:val="24"/>
          <w:szCs w:val="24"/>
        </w:rPr>
      </w:pPr>
    </w:p>
    <w:p w:rsidR="00C247B4" w:rsidP="005F7AB9">
      <w:pPr>
        <w:tabs>
          <w:tab w:val="left" w:pos="720"/>
          <w:tab w:val="clear" w:pos="1440"/>
        </w:tabs>
        <w:ind w:firstLine="709"/>
        <w:rPr>
          <w:sz w:val="24"/>
          <w:szCs w:val="24"/>
          <w:lang w:val="sr-Cyrl-CS"/>
        </w:rPr>
      </w:pPr>
      <w:r>
        <w:rPr>
          <w:sz w:val="24"/>
          <w:szCs w:val="24"/>
          <w:lang w:val="sr-Cyrl-CS"/>
        </w:rPr>
        <w:t>Пре преласка на разматрање утврђеног дневног реда усвојен је, без примедаба, Записник десете седнице Одбора, одржане 5. маја 2017. године.</w:t>
      </w:r>
    </w:p>
    <w:p w:rsidR="0042553D" w:rsidP="00BB693D">
      <w:pPr>
        <w:tabs>
          <w:tab w:val="left" w:pos="720"/>
        </w:tabs>
        <w:ind w:left="540"/>
        <w:rPr>
          <w:sz w:val="24"/>
          <w:szCs w:val="24"/>
          <w:lang w:val="sr-Cyrl-CS"/>
        </w:rPr>
      </w:pPr>
      <w:r>
        <w:rPr>
          <w:sz w:val="24"/>
          <w:szCs w:val="24"/>
          <w:lang w:val="sr-Cyrl-CS"/>
        </w:rPr>
        <w:tab/>
      </w:r>
    </w:p>
    <w:p w:rsidR="001B5ABA" w:rsidP="00D27C2D">
      <w:pPr>
        <w:tabs>
          <w:tab w:val="left" w:pos="720"/>
        </w:tabs>
        <w:rPr>
          <w:sz w:val="24"/>
          <w:szCs w:val="24"/>
          <w:lang w:val="sr-Cyrl-CS"/>
        </w:rPr>
      </w:pPr>
    </w:p>
    <w:p w:rsidR="00C247B4" w:rsidP="00D27C2D">
      <w:pPr>
        <w:tabs>
          <w:tab w:val="left" w:pos="720"/>
        </w:tabs>
        <w:rPr>
          <w:b/>
          <w:sz w:val="24"/>
          <w:szCs w:val="24"/>
        </w:rPr>
      </w:pPr>
      <w:r>
        <w:rPr>
          <w:sz w:val="24"/>
          <w:szCs w:val="24"/>
          <w:lang w:val="sr-Cyrl-CS"/>
        </w:rPr>
        <w:tab/>
      </w:r>
      <w:r>
        <w:rPr>
          <w:sz w:val="24"/>
          <w:szCs w:val="24"/>
          <w:u w:val="single"/>
          <w:lang w:val="sr-Cyrl-CS"/>
        </w:rPr>
        <w:t>Прва тачка дневног реда:</w:t>
      </w:r>
      <w:r>
        <w:rPr>
          <w:sz w:val="24"/>
          <w:szCs w:val="24"/>
        </w:rPr>
        <w:t xml:space="preserve"> </w:t>
      </w:r>
      <w:r w:rsidRPr="00BB693D">
        <w:rPr>
          <w:b/>
          <w:sz w:val="24"/>
          <w:szCs w:val="24"/>
        </w:rPr>
        <w:t xml:space="preserve">Утврђивање </w:t>
      </w:r>
      <w:r w:rsidRPr="00D33760">
        <w:rPr>
          <w:b/>
          <w:sz w:val="24"/>
          <w:szCs w:val="24"/>
        </w:rPr>
        <w:t>Допунске листе кандидата за избор друге половине чланова Националног просветног савета</w:t>
      </w:r>
    </w:p>
    <w:p w:rsidR="00C70661" w:rsidP="00D27C2D">
      <w:pPr>
        <w:tabs>
          <w:tab w:val="left" w:pos="720"/>
        </w:tabs>
        <w:rPr>
          <w:b/>
          <w:sz w:val="24"/>
          <w:szCs w:val="24"/>
        </w:rPr>
      </w:pPr>
    </w:p>
    <w:p w:rsidR="00C70661" w:rsidP="00D27C2D">
      <w:pPr>
        <w:tabs>
          <w:tab w:val="left" w:pos="720"/>
        </w:tabs>
        <w:rPr>
          <w:sz w:val="24"/>
          <w:szCs w:val="24"/>
        </w:rPr>
      </w:pPr>
      <w:r>
        <w:rPr>
          <w:b/>
          <w:sz w:val="24"/>
          <w:szCs w:val="24"/>
        </w:rPr>
        <w:tab/>
      </w:r>
      <w:r w:rsidRPr="00C70661">
        <w:rPr>
          <w:sz w:val="24"/>
          <w:szCs w:val="24"/>
        </w:rPr>
        <w:t>Муамер Зукорлић, председник Одбора, у уводној речи је подсетио чланове Одбора, да је</w:t>
      </w:r>
      <w:r>
        <w:rPr>
          <w:sz w:val="24"/>
          <w:szCs w:val="24"/>
        </w:rPr>
        <w:t xml:space="preserve"> Одбор на десетој седници, одржаној 5. маја 2017. године, закључио </w:t>
      </w:r>
      <w:r w:rsidRPr="00C70661">
        <w:rPr>
          <w:sz w:val="24"/>
          <w:szCs w:val="24"/>
        </w:rPr>
        <w:t>да листе</w:t>
      </w:r>
      <w:r>
        <w:rPr>
          <w:sz w:val="24"/>
          <w:szCs w:val="24"/>
        </w:rPr>
        <w:t xml:space="preserve"> кандидата,</w:t>
      </w:r>
      <w:r w:rsidRPr="00C70661">
        <w:rPr>
          <w:sz w:val="24"/>
          <w:szCs w:val="24"/>
        </w:rPr>
        <w:t xml:space="preserve"> у вези са избором друге половине чланова Националног просветног савета</w:t>
      </w:r>
      <w:r>
        <w:rPr>
          <w:sz w:val="24"/>
          <w:szCs w:val="24"/>
        </w:rPr>
        <w:t>,</w:t>
      </w:r>
      <w:r w:rsidRPr="00C70661">
        <w:rPr>
          <w:sz w:val="24"/>
          <w:szCs w:val="24"/>
        </w:rPr>
        <w:t xml:space="preserve"> које су поднели Универзитет уметности у Београду, Друштво за српски језик и књижевност Србије и Друштво за стране језике и књижевности Србије нису сачињене </w:t>
      </w:r>
      <w:r w:rsidRPr="00C70661">
        <w:rPr>
          <w:sz w:val="24"/>
          <w:szCs w:val="24"/>
        </w:rPr>
        <w:t>у складу са чланом 13. Закона о основама система образовања и васпитања</w:t>
      </w:r>
      <w:r>
        <w:rPr>
          <w:sz w:val="24"/>
          <w:szCs w:val="24"/>
        </w:rPr>
        <w:t>. Н</w:t>
      </w:r>
      <w:r w:rsidRPr="00C70661">
        <w:rPr>
          <w:sz w:val="24"/>
          <w:szCs w:val="24"/>
        </w:rPr>
        <w:t>а листи коју је поднео Универзитет уметности у Београду налазио се само један кандидат, колико се и бира, иако је Законом прописано да листа садржи већи број кандидата од броја чланова којима мандат истиче (мандат истиче једном члану)</w:t>
      </w:r>
      <w:r>
        <w:rPr>
          <w:sz w:val="24"/>
          <w:szCs w:val="24"/>
        </w:rPr>
        <w:t>. Н</w:t>
      </w:r>
      <w:r w:rsidRPr="00C70661">
        <w:rPr>
          <w:sz w:val="24"/>
          <w:szCs w:val="24"/>
        </w:rPr>
        <w:t>а листи коју је поднело Друштво за српски језик и књижевност Србије и на листи Друштва за стране језике и књижевност Србије налазио се по један представник-наставник високошколске установе, иако је Аутентичним тумачењем одредби члана 13. став 3. тачка 5) Закона, које је Народна скупштина донела 15. априла 2015. године, ове одредбе требало разумети тако, да се за чланове Савета бирају представници удружења, односно друштава, из реда наставника, васпитача и стручних сарадника који су запослени у предшколској установи, основној и средњој школи, са листа кандидата које поднесу удружења и друштва, таксативно наведена у овом члану закона.</w:t>
      </w:r>
      <w:r>
        <w:rPr>
          <w:sz w:val="24"/>
          <w:szCs w:val="24"/>
        </w:rPr>
        <w:t xml:space="preserve"> </w:t>
      </w:r>
      <w:r w:rsidRPr="00D51DD8">
        <w:rPr>
          <w:sz w:val="24"/>
          <w:szCs w:val="24"/>
        </w:rPr>
        <w:t>О овим чињеницама поменути предлагачи су били упознати од стране службе Одбора и пре подношења листа кандидата за Савет, а такође и у поступку предлагања, али су они поступили супротно законским одредбама.</w:t>
      </w:r>
    </w:p>
    <w:p w:rsidR="00D51DD8" w:rsidRPr="00D51DD8" w:rsidP="00D51DD8">
      <w:pPr>
        <w:tabs>
          <w:tab w:val="left" w:pos="720"/>
        </w:tabs>
        <w:rPr>
          <w:sz w:val="24"/>
          <w:szCs w:val="24"/>
        </w:rPr>
      </w:pPr>
      <w:r>
        <w:rPr>
          <w:sz w:val="24"/>
          <w:szCs w:val="24"/>
        </w:rPr>
        <w:tab/>
      </w:r>
      <w:r w:rsidRPr="00D51DD8">
        <w:rPr>
          <w:sz w:val="24"/>
          <w:szCs w:val="24"/>
        </w:rPr>
        <w:t>Одбор</w:t>
      </w:r>
      <w:r>
        <w:rPr>
          <w:sz w:val="24"/>
          <w:szCs w:val="24"/>
        </w:rPr>
        <w:t xml:space="preserve"> је</w:t>
      </w:r>
      <w:r w:rsidRPr="00D51DD8">
        <w:rPr>
          <w:sz w:val="24"/>
          <w:szCs w:val="24"/>
        </w:rPr>
        <w:t xml:space="preserve">, након одржане седнице, 5. маја, када је, на основу предлога овлашћених предлагача који су испуњавали законске услове, утврђена Збирна листа кандидата за избор чланова Савета и затим достављена Народној скупштини ради спровођења поступка избора, </w:t>
      </w:r>
      <w:r>
        <w:rPr>
          <w:sz w:val="24"/>
          <w:szCs w:val="24"/>
        </w:rPr>
        <w:t xml:space="preserve">поново </w:t>
      </w:r>
      <w:r w:rsidRPr="00D51DD8">
        <w:rPr>
          <w:sz w:val="24"/>
          <w:szCs w:val="24"/>
        </w:rPr>
        <w:t>затражиo од Универзитетa уметности у Београду, Друштвa за српски језик и књижевност Србије и Друштвa за стране језике и књижевност Србије да доставе нове листе кандидата, уређене у складу са Законом.</w:t>
      </w:r>
    </w:p>
    <w:p w:rsidR="00D51DD8" w:rsidP="00D51DD8">
      <w:pPr>
        <w:tabs>
          <w:tab w:val="left" w:pos="720"/>
        </w:tabs>
        <w:rPr>
          <w:sz w:val="24"/>
          <w:szCs w:val="24"/>
        </w:rPr>
      </w:pPr>
      <w:r w:rsidRPr="00D51DD8">
        <w:rPr>
          <w:sz w:val="24"/>
          <w:szCs w:val="24"/>
        </w:rPr>
        <w:t>Поступајући по закључку Одбора, ова три предлагача доставили су 18. и 19. маја 2017.</w:t>
      </w:r>
      <w:r w:rsidR="00B51B64">
        <w:rPr>
          <w:sz w:val="24"/>
          <w:szCs w:val="24"/>
        </w:rPr>
        <w:t xml:space="preserve"> године нове предлоге кандидата</w:t>
      </w:r>
      <w:r w:rsidR="00B51B64">
        <w:rPr>
          <w:sz w:val="24"/>
          <w:szCs w:val="24"/>
        </w:rPr>
        <w:t xml:space="preserve"> и то:</w:t>
      </w:r>
    </w:p>
    <w:p w:rsidR="00B51B64" w:rsidRPr="00B51B64" w:rsidP="00D51DD8">
      <w:pPr>
        <w:tabs>
          <w:tab w:val="left" w:pos="720"/>
        </w:tabs>
        <w:rPr>
          <w:sz w:val="24"/>
          <w:szCs w:val="24"/>
        </w:rPr>
      </w:pPr>
    </w:p>
    <w:p w:rsidR="00B51B64" w:rsidRPr="002422F8" w:rsidP="00B51B64">
      <w:pPr>
        <w:numPr>
          <w:ilvl w:val="0"/>
          <w:numId w:val="4"/>
        </w:numPr>
        <w:tabs>
          <w:tab w:val="clear" w:pos="1440"/>
        </w:tabs>
        <w:rPr>
          <w:b/>
          <w:sz w:val="24"/>
          <w:szCs w:val="24"/>
        </w:rPr>
      </w:pPr>
      <w:r w:rsidRPr="002422F8">
        <w:rPr>
          <w:b/>
          <w:sz w:val="24"/>
          <w:szCs w:val="24"/>
        </w:rPr>
        <w:t xml:space="preserve">Бира се </w:t>
      </w:r>
      <w:r w:rsidRPr="002422F8">
        <w:rPr>
          <w:b/>
          <w:sz w:val="24"/>
          <w:szCs w:val="24"/>
          <w:lang w:val="sr-Cyrl-CS"/>
        </w:rPr>
        <w:t xml:space="preserve">један </w:t>
      </w:r>
      <w:r w:rsidRPr="002422F8">
        <w:rPr>
          <w:b/>
          <w:sz w:val="24"/>
          <w:szCs w:val="24"/>
        </w:rPr>
        <w:t>члан из реда</w:t>
      </w:r>
      <w:r w:rsidRPr="002422F8">
        <w:rPr>
          <w:b/>
          <w:sz w:val="24"/>
          <w:szCs w:val="24"/>
          <w:lang w:val="sr-Cyrl-CS"/>
        </w:rPr>
        <w:t xml:space="preserve"> Универзитета уметности у Београду </w:t>
      </w:r>
    </w:p>
    <w:p w:rsidR="00B51B64" w:rsidRPr="002422F8" w:rsidP="00B51B64">
      <w:pPr>
        <w:ind w:left="720"/>
        <w:rPr>
          <w:b/>
          <w:sz w:val="24"/>
          <w:szCs w:val="24"/>
          <w:lang w:val="sr-Cyrl-CS"/>
        </w:rPr>
      </w:pPr>
    </w:p>
    <w:p w:rsidR="00B51B64" w:rsidRPr="002422F8" w:rsidP="00B51B64">
      <w:pPr>
        <w:ind w:left="720"/>
        <w:rPr>
          <w:sz w:val="24"/>
          <w:szCs w:val="24"/>
          <w:lang w:val="sr-Cyrl-CS"/>
        </w:rPr>
      </w:pPr>
      <w:r w:rsidRPr="002422F8">
        <w:rPr>
          <w:sz w:val="24"/>
          <w:szCs w:val="24"/>
        </w:rPr>
        <w:t>Кандидати су:</w:t>
      </w:r>
    </w:p>
    <w:p w:rsidR="00B51B64" w:rsidRPr="002422F8" w:rsidP="00B51B64">
      <w:pPr>
        <w:ind w:left="720"/>
        <w:rPr>
          <w:sz w:val="24"/>
          <w:szCs w:val="24"/>
          <w:lang w:val="sr-Cyrl-CS"/>
        </w:rPr>
      </w:pPr>
    </w:p>
    <w:p w:rsidR="00B51B64" w:rsidRPr="00DD6B7E" w:rsidP="00B51B64">
      <w:pPr>
        <w:pStyle w:val="ListParagraph"/>
        <w:numPr>
          <w:ilvl w:val="3"/>
          <w:numId w:val="4"/>
        </w:numPr>
        <w:tabs>
          <w:tab w:val="clear" w:pos="1440"/>
          <w:tab w:val="clear" w:pos="3240"/>
        </w:tabs>
        <w:ind w:left="1134" w:hanging="425"/>
        <w:rPr>
          <w:lang w:val="sr-Cyrl-CS"/>
        </w:rPr>
      </w:pPr>
      <w:r w:rsidRPr="00DD6B7E">
        <w:t xml:space="preserve">проф. </w:t>
      </w:r>
      <w:r w:rsidRPr="00DD6B7E">
        <w:rPr>
          <w:lang w:val="sr-Cyrl-CS"/>
        </w:rPr>
        <w:t>др Гордана Каран</w:t>
      </w:r>
    </w:p>
    <w:p w:rsidR="00B51B64" w:rsidRPr="00DD6B7E" w:rsidP="00B51B64">
      <w:pPr>
        <w:pStyle w:val="ListParagraph"/>
        <w:numPr>
          <w:ilvl w:val="0"/>
          <w:numId w:val="4"/>
        </w:numPr>
        <w:tabs>
          <w:tab w:val="clear" w:pos="1440"/>
        </w:tabs>
      </w:pPr>
      <w:r>
        <w:t xml:space="preserve"> </w:t>
      </w:r>
      <w:r w:rsidRPr="00DD6B7E">
        <w:t>проф. др Ивана Дробни</w:t>
      </w:r>
    </w:p>
    <w:p w:rsidR="00B51B64" w:rsidP="00B51B64">
      <w:pPr>
        <w:pStyle w:val="ListParagraph"/>
        <w:numPr>
          <w:ilvl w:val="0"/>
          <w:numId w:val="4"/>
        </w:numPr>
        <w:tabs>
          <w:tab w:val="clear" w:pos="1440"/>
        </w:tabs>
      </w:pPr>
      <w:r>
        <w:t xml:space="preserve"> проф. др Милена Станишић</w:t>
      </w:r>
    </w:p>
    <w:p w:rsidR="00B51B64" w:rsidP="00B51B64">
      <w:pPr>
        <w:pStyle w:val="ListParagraph"/>
        <w:numPr>
          <w:ilvl w:val="0"/>
          <w:numId w:val="4"/>
        </w:numPr>
        <w:tabs>
          <w:tab w:val="clear" w:pos="1440"/>
        </w:tabs>
      </w:pPr>
      <w:r>
        <w:t xml:space="preserve"> проф. др Бранко Раковић</w:t>
      </w:r>
    </w:p>
    <w:p w:rsidR="00B51B64" w:rsidRPr="00525227" w:rsidP="00B51B64">
      <w:pPr>
        <w:pStyle w:val="ListParagraph"/>
        <w:numPr>
          <w:ilvl w:val="0"/>
          <w:numId w:val="4"/>
        </w:numPr>
        <w:tabs>
          <w:tab w:val="clear" w:pos="1440"/>
        </w:tabs>
      </w:pPr>
      <w:r>
        <w:t xml:space="preserve"> проф. др Јасна Драговић</w:t>
      </w:r>
    </w:p>
    <w:p w:rsidR="00B51B64" w:rsidRPr="002422F8" w:rsidP="00B51B64">
      <w:pPr>
        <w:rPr>
          <w:sz w:val="24"/>
          <w:szCs w:val="24"/>
          <w:lang w:val="sr-Cyrl-CS"/>
        </w:rPr>
      </w:pPr>
    </w:p>
    <w:p w:rsidR="00B51B64" w:rsidRPr="002422F8" w:rsidP="00B51B64">
      <w:pPr>
        <w:ind w:left="851"/>
        <w:rPr>
          <w:b/>
          <w:sz w:val="24"/>
          <w:szCs w:val="24"/>
        </w:rPr>
      </w:pPr>
      <w:r w:rsidRPr="002422F8">
        <w:rPr>
          <w:sz w:val="24"/>
          <w:szCs w:val="24"/>
        </w:rPr>
        <w:t>на предлог</w:t>
      </w:r>
      <w:r w:rsidRPr="002422F8">
        <w:rPr>
          <w:b/>
          <w:sz w:val="24"/>
          <w:szCs w:val="24"/>
          <w:lang w:val="sr-Cyrl-CS"/>
        </w:rPr>
        <w:t xml:space="preserve"> </w:t>
      </w:r>
      <w:r w:rsidRPr="002422F8">
        <w:rPr>
          <w:sz w:val="24"/>
          <w:szCs w:val="24"/>
          <w:lang w:val="sr-Cyrl-CS"/>
        </w:rPr>
        <w:t>Универзитета уметности у Београду</w:t>
      </w:r>
      <w:r w:rsidRPr="002422F8">
        <w:rPr>
          <w:b/>
          <w:sz w:val="24"/>
          <w:szCs w:val="24"/>
          <w:lang w:val="sr-Cyrl-CS"/>
        </w:rPr>
        <w:t xml:space="preserve"> </w:t>
      </w:r>
    </w:p>
    <w:p w:rsidR="00B51B64" w:rsidRPr="002422F8" w:rsidP="00B51B64">
      <w:pPr>
        <w:rPr>
          <w:sz w:val="24"/>
          <w:szCs w:val="24"/>
          <w:lang w:val="sr-Cyrl-CS"/>
        </w:rPr>
      </w:pPr>
    </w:p>
    <w:p w:rsidR="00B51B64" w:rsidRPr="002422F8" w:rsidP="00B51B64">
      <w:pPr>
        <w:ind w:left="720"/>
        <w:rPr>
          <w:b/>
          <w:sz w:val="24"/>
          <w:szCs w:val="24"/>
        </w:rPr>
      </w:pPr>
      <w:r w:rsidRPr="002422F8">
        <w:rPr>
          <w:b/>
          <w:sz w:val="24"/>
          <w:szCs w:val="24"/>
        </w:rPr>
        <w:t xml:space="preserve">2. Бира се један члан из реда Друштва за српски језик и књижевност </w:t>
      </w:r>
      <w:r>
        <w:rPr>
          <w:b/>
          <w:sz w:val="24"/>
          <w:szCs w:val="24"/>
        </w:rPr>
        <w:t xml:space="preserve">  </w:t>
      </w:r>
      <w:r w:rsidRPr="002422F8">
        <w:rPr>
          <w:b/>
          <w:sz w:val="24"/>
          <w:szCs w:val="24"/>
        </w:rPr>
        <w:t xml:space="preserve">Србије </w:t>
      </w:r>
    </w:p>
    <w:p w:rsidR="00B51B64" w:rsidRPr="002422F8" w:rsidP="00B51B64">
      <w:pPr>
        <w:ind w:left="720"/>
        <w:rPr>
          <w:b/>
          <w:sz w:val="24"/>
          <w:szCs w:val="24"/>
        </w:rPr>
      </w:pPr>
    </w:p>
    <w:p w:rsidR="00B51B64" w:rsidRPr="002422F8" w:rsidP="00B51B64">
      <w:pPr>
        <w:ind w:left="720"/>
        <w:rPr>
          <w:sz w:val="24"/>
          <w:szCs w:val="24"/>
        </w:rPr>
      </w:pPr>
      <w:r w:rsidRPr="002422F8">
        <w:rPr>
          <w:sz w:val="24"/>
          <w:szCs w:val="24"/>
        </w:rPr>
        <w:t>Кандидати су:</w:t>
      </w:r>
    </w:p>
    <w:p w:rsidR="00B51B64" w:rsidRPr="002422F8" w:rsidP="00B51B64">
      <w:pPr>
        <w:ind w:left="720"/>
        <w:rPr>
          <w:sz w:val="24"/>
          <w:szCs w:val="24"/>
        </w:rPr>
      </w:pPr>
    </w:p>
    <w:p w:rsidR="00B51B64" w:rsidRPr="002422F8" w:rsidP="00B51B64">
      <w:pPr>
        <w:pStyle w:val="ListParagraph"/>
        <w:numPr>
          <w:ilvl w:val="3"/>
          <w:numId w:val="5"/>
        </w:numPr>
        <w:tabs>
          <w:tab w:val="num" w:pos="1134"/>
          <w:tab w:val="clear" w:pos="1440"/>
          <w:tab w:val="clear" w:pos="3240"/>
        </w:tabs>
        <w:ind w:left="1134"/>
      </w:pPr>
      <w:r w:rsidRPr="002422F8">
        <w:t>мр Милорад Дашић</w:t>
      </w:r>
    </w:p>
    <w:p w:rsidR="00B51B64" w:rsidRPr="002422F8" w:rsidP="00B51B64">
      <w:pPr>
        <w:pStyle w:val="ListParagraph"/>
        <w:numPr>
          <w:ilvl w:val="3"/>
          <w:numId w:val="5"/>
        </w:numPr>
        <w:tabs>
          <w:tab w:val="num" w:pos="1134"/>
          <w:tab w:val="clear" w:pos="1440"/>
          <w:tab w:val="clear" w:pos="3240"/>
        </w:tabs>
        <w:ind w:left="1134"/>
      </w:pPr>
      <w:r w:rsidRPr="002422F8">
        <w:t>Јасмина Станковић</w:t>
      </w:r>
    </w:p>
    <w:p w:rsidR="00B51B64" w:rsidRPr="002422F8" w:rsidP="00B51B64">
      <w:pPr>
        <w:pStyle w:val="ListParagraph"/>
        <w:ind w:left="1418"/>
      </w:pPr>
    </w:p>
    <w:p w:rsidR="00B51B64" w:rsidRPr="00525227" w:rsidP="00B51B64">
      <w:pPr>
        <w:ind w:left="720"/>
        <w:rPr>
          <w:sz w:val="24"/>
          <w:szCs w:val="24"/>
        </w:rPr>
      </w:pPr>
      <w:r w:rsidRPr="002422F8">
        <w:rPr>
          <w:sz w:val="24"/>
          <w:szCs w:val="24"/>
        </w:rPr>
        <w:t xml:space="preserve">на предлог </w:t>
      </w:r>
      <w:r w:rsidRPr="00525227">
        <w:rPr>
          <w:sz w:val="24"/>
          <w:szCs w:val="24"/>
        </w:rPr>
        <w:t xml:space="preserve">Друштва за српски језик и књижевност Србије </w:t>
      </w:r>
    </w:p>
    <w:p w:rsidR="00B51B64" w:rsidRPr="002422F8" w:rsidP="00B51B64">
      <w:pPr>
        <w:ind w:firstLine="720"/>
        <w:rPr>
          <w:sz w:val="24"/>
          <w:szCs w:val="24"/>
        </w:rPr>
      </w:pPr>
    </w:p>
    <w:p w:rsidR="00B51B64" w:rsidRPr="002422F8" w:rsidP="00B51B64">
      <w:pPr>
        <w:ind w:left="720"/>
        <w:rPr>
          <w:b/>
          <w:sz w:val="24"/>
          <w:szCs w:val="24"/>
        </w:rPr>
      </w:pPr>
      <w:r w:rsidRPr="002422F8">
        <w:rPr>
          <w:b/>
          <w:sz w:val="24"/>
          <w:szCs w:val="24"/>
        </w:rPr>
        <w:t>3. Бира се један члан из реда Друштва за стране језике и књижевност</w:t>
      </w:r>
      <w:r>
        <w:rPr>
          <w:b/>
          <w:sz w:val="24"/>
          <w:szCs w:val="24"/>
        </w:rPr>
        <w:t>и</w:t>
      </w:r>
      <w:r w:rsidRPr="002422F8">
        <w:rPr>
          <w:b/>
          <w:sz w:val="24"/>
          <w:szCs w:val="24"/>
        </w:rPr>
        <w:t xml:space="preserve"> Србије </w:t>
      </w:r>
    </w:p>
    <w:p w:rsidR="00B51B64" w:rsidRPr="002422F8" w:rsidP="00B51B64">
      <w:pPr>
        <w:ind w:left="720"/>
        <w:rPr>
          <w:b/>
          <w:sz w:val="24"/>
          <w:szCs w:val="24"/>
        </w:rPr>
      </w:pPr>
    </w:p>
    <w:p w:rsidR="00B51B64" w:rsidRPr="002422F8" w:rsidP="00B51B64">
      <w:pPr>
        <w:ind w:left="720"/>
        <w:rPr>
          <w:sz w:val="24"/>
          <w:szCs w:val="24"/>
        </w:rPr>
      </w:pPr>
      <w:r w:rsidRPr="002422F8">
        <w:rPr>
          <w:sz w:val="24"/>
          <w:szCs w:val="24"/>
        </w:rPr>
        <w:t>Кандидати су:</w:t>
      </w:r>
    </w:p>
    <w:p w:rsidR="00B51B64" w:rsidRPr="002422F8" w:rsidP="00B51B64">
      <w:pPr>
        <w:ind w:left="720"/>
        <w:rPr>
          <w:sz w:val="24"/>
          <w:szCs w:val="24"/>
        </w:rPr>
      </w:pPr>
    </w:p>
    <w:p w:rsidR="00B51B64" w:rsidRPr="00DD6B7E" w:rsidP="00B51B64">
      <w:pPr>
        <w:pStyle w:val="ListParagraph"/>
        <w:numPr>
          <w:ilvl w:val="0"/>
          <w:numId w:val="6"/>
        </w:numPr>
        <w:tabs>
          <w:tab w:val="clear" w:pos="1440"/>
        </w:tabs>
        <w:ind w:left="1134"/>
      </w:pPr>
      <w:r w:rsidRPr="00DD6B7E">
        <w:t>Снежан</w:t>
      </w:r>
      <w:r>
        <w:t>а</w:t>
      </w:r>
      <w:r w:rsidRPr="00DD6B7E">
        <w:t xml:space="preserve"> Марковић</w:t>
      </w:r>
    </w:p>
    <w:p w:rsidR="00B51B64" w:rsidRPr="00DD6B7E" w:rsidP="00B51B64">
      <w:pPr>
        <w:pStyle w:val="ListParagraph"/>
        <w:numPr>
          <w:ilvl w:val="0"/>
          <w:numId w:val="6"/>
        </w:numPr>
        <w:tabs>
          <w:tab w:val="clear" w:pos="1440"/>
        </w:tabs>
        <w:ind w:left="1134"/>
      </w:pPr>
      <w:r w:rsidRPr="00DD6B7E">
        <w:t>Светлана Маринковић</w:t>
      </w:r>
    </w:p>
    <w:p w:rsidR="00B51B64" w:rsidRPr="002422F8" w:rsidP="00B51B64">
      <w:pPr>
        <w:pStyle w:val="ListParagraph"/>
        <w:ind w:left="1418"/>
      </w:pPr>
    </w:p>
    <w:p w:rsidR="00B51B64" w:rsidRPr="002422F8" w:rsidP="00B51B64">
      <w:pPr>
        <w:ind w:left="720"/>
        <w:rPr>
          <w:b/>
          <w:sz w:val="24"/>
          <w:szCs w:val="24"/>
        </w:rPr>
      </w:pPr>
      <w:r w:rsidRPr="002422F8">
        <w:rPr>
          <w:sz w:val="24"/>
          <w:szCs w:val="24"/>
        </w:rPr>
        <w:t xml:space="preserve">на предлог </w:t>
      </w:r>
      <w:r w:rsidRPr="00525227">
        <w:rPr>
          <w:sz w:val="24"/>
          <w:szCs w:val="24"/>
        </w:rPr>
        <w:t>Друштва за стране језике и књижевност</w:t>
      </w:r>
      <w:r>
        <w:rPr>
          <w:sz w:val="24"/>
          <w:szCs w:val="24"/>
        </w:rPr>
        <w:t>и</w:t>
      </w:r>
      <w:r w:rsidRPr="00525227">
        <w:rPr>
          <w:sz w:val="24"/>
          <w:szCs w:val="24"/>
        </w:rPr>
        <w:t xml:space="preserve"> Србије</w:t>
      </w:r>
      <w:r w:rsidRPr="002422F8">
        <w:rPr>
          <w:b/>
          <w:sz w:val="24"/>
          <w:szCs w:val="24"/>
        </w:rPr>
        <w:t xml:space="preserve"> </w:t>
      </w:r>
    </w:p>
    <w:p w:rsidR="00B51B64" w:rsidRPr="00B51B64" w:rsidP="00D51DD8">
      <w:pPr>
        <w:tabs>
          <w:tab w:val="left" w:pos="720"/>
        </w:tabs>
        <w:rPr>
          <w:sz w:val="24"/>
          <w:szCs w:val="24"/>
        </w:rPr>
      </w:pPr>
    </w:p>
    <w:p w:rsidR="00D51DD8" w:rsidP="00D51DD8">
      <w:pPr>
        <w:tabs>
          <w:tab w:val="left" w:pos="720"/>
        </w:tabs>
        <w:rPr>
          <w:sz w:val="24"/>
          <w:szCs w:val="24"/>
        </w:rPr>
      </w:pPr>
    </w:p>
    <w:p w:rsidR="00D51DD8" w:rsidP="00D51DD8">
      <w:pPr>
        <w:tabs>
          <w:tab w:val="left" w:pos="720"/>
        </w:tabs>
        <w:rPr>
          <w:sz w:val="24"/>
          <w:szCs w:val="24"/>
        </w:rPr>
      </w:pPr>
      <w:r>
        <w:rPr>
          <w:sz w:val="24"/>
          <w:szCs w:val="24"/>
        </w:rPr>
        <w:tab/>
        <w:t>Поводом ове тачке дневног реда није било дискусије.</w:t>
      </w:r>
    </w:p>
    <w:p w:rsidR="00D51DD8" w:rsidP="00D51DD8">
      <w:pPr>
        <w:tabs>
          <w:tab w:val="left" w:pos="720"/>
        </w:tabs>
        <w:rPr>
          <w:sz w:val="24"/>
          <w:szCs w:val="24"/>
        </w:rPr>
      </w:pPr>
    </w:p>
    <w:p w:rsidR="00D51DD8" w:rsidRPr="00D51DD8" w:rsidP="00D51DD8">
      <w:pPr>
        <w:tabs>
          <w:tab w:val="left" w:pos="720"/>
        </w:tabs>
        <w:rPr>
          <w:sz w:val="24"/>
          <w:szCs w:val="24"/>
        </w:rPr>
      </w:pPr>
      <w:r>
        <w:rPr>
          <w:sz w:val="24"/>
          <w:szCs w:val="24"/>
        </w:rPr>
        <w:tab/>
      </w:r>
      <w:r w:rsidRPr="00D51DD8">
        <w:rPr>
          <w:sz w:val="24"/>
          <w:szCs w:val="24"/>
        </w:rPr>
        <w:t>Одбор је</w:t>
      </w:r>
      <w:r>
        <w:rPr>
          <w:sz w:val="24"/>
          <w:szCs w:val="24"/>
        </w:rPr>
        <w:t>,</w:t>
      </w:r>
      <w:r w:rsidRPr="00D51DD8">
        <w:rPr>
          <w:sz w:val="24"/>
          <w:szCs w:val="24"/>
        </w:rPr>
        <w:t xml:space="preserve"> </w:t>
      </w:r>
      <w:r>
        <w:rPr>
          <w:sz w:val="24"/>
          <w:szCs w:val="24"/>
        </w:rPr>
        <w:t>након гласања, већином гласова</w:t>
      </w:r>
      <w:r w:rsidRPr="00D51DD8">
        <w:rPr>
          <w:sz w:val="24"/>
          <w:szCs w:val="24"/>
        </w:rPr>
        <w:t xml:space="preserve"> констатовао</w:t>
      </w:r>
      <w:r>
        <w:rPr>
          <w:sz w:val="24"/>
          <w:szCs w:val="24"/>
        </w:rPr>
        <w:t>,</w:t>
      </w:r>
      <w:r w:rsidRPr="00D51DD8">
        <w:rPr>
          <w:sz w:val="24"/>
          <w:szCs w:val="24"/>
        </w:rPr>
        <w:t xml:space="preserve"> да су овог пута листе Универзитетa уметности у Београду, Друштвa за српски језик и књижевност Србије и Друштвa за стране језике и књижевност Србије сачињене у складу са Законом и закључио</w:t>
      </w:r>
      <w:r>
        <w:rPr>
          <w:sz w:val="24"/>
          <w:szCs w:val="24"/>
        </w:rPr>
        <w:t>,</w:t>
      </w:r>
      <w:r w:rsidRPr="00D51DD8">
        <w:rPr>
          <w:sz w:val="24"/>
          <w:szCs w:val="24"/>
        </w:rPr>
        <w:t xml:space="preserve"> да се заједно са биографијама кандидата доставе Народној скупштини, као допуна Збирне листе кандидата од 5. маја 2017. године</w:t>
      </w:r>
      <w:r>
        <w:rPr>
          <w:sz w:val="24"/>
          <w:szCs w:val="24"/>
        </w:rPr>
        <w:t>,</w:t>
      </w:r>
      <w:r w:rsidRPr="00D51DD8">
        <w:rPr>
          <w:sz w:val="24"/>
          <w:szCs w:val="24"/>
        </w:rPr>
        <w:t xml:space="preserve"> ради спровођења избора друге половине чланова Савета, којима шестогодишњи мандат истиче 25. маја 2017. године.</w:t>
      </w:r>
    </w:p>
    <w:p w:rsidR="00D51DD8" w:rsidRPr="00D51DD8" w:rsidP="00D51DD8">
      <w:pPr>
        <w:tabs>
          <w:tab w:val="left" w:pos="720"/>
        </w:tabs>
        <w:rPr>
          <w:sz w:val="24"/>
          <w:szCs w:val="24"/>
        </w:rPr>
      </w:pPr>
      <w:r w:rsidRPr="00D51DD8">
        <w:rPr>
          <w:sz w:val="24"/>
          <w:szCs w:val="24"/>
        </w:rPr>
        <w:tab/>
        <w:t xml:space="preserve">                 </w:t>
      </w:r>
    </w:p>
    <w:p w:rsidR="00D51DD8" w:rsidRPr="00C70661" w:rsidP="00D51DD8">
      <w:pPr>
        <w:tabs>
          <w:tab w:val="left" w:pos="720"/>
        </w:tabs>
        <w:rPr>
          <w:sz w:val="24"/>
          <w:szCs w:val="24"/>
        </w:rPr>
      </w:pPr>
      <w:r w:rsidRPr="00D51DD8">
        <w:rPr>
          <w:sz w:val="24"/>
          <w:szCs w:val="24"/>
        </w:rPr>
        <w:t xml:space="preserve">                За известиоца Одбора на седници Народне скупштине одређен је Муамер Зукорлић, председник Одбора.</w:t>
      </w:r>
    </w:p>
    <w:p w:rsidR="00BC2D39" w:rsidRPr="00C70661" w:rsidP="00D27C2D">
      <w:pPr>
        <w:tabs>
          <w:tab w:val="left" w:pos="720"/>
        </w:tabs>
        <w:rPr>
          <w:sz w:val="24"/>
          <w:szCs w:val="24"/>
        </w:rPr>
      </w:pPr>
    </w:p>
    <w:p w:rsidR="003A5BBA" w:rsidRPr="000B25D2" w:rsidP="00E24BA0">
      <w:pPr>
        <w:tabs>
          <w:tab w:val="left" w:pos="720"/>
        </w:tabs>
        <w:rPr>
          <w:sz w:val="24"/>
          <w:szCs w:val="24"/>
        </w:rPr>
      </w:pPr>
      <w:r>
        <w:rPr>
          <w:b/>
          <w:sz w:val="24"/>
          <w:szCs w:val="24"/>
        </w:rPr>
        <w:tab/>
      </w:r>
    </w:p>
    <w:p w:rsidR="00546814" w:rsidP="00546814">
      <w:pPr>
        <w:tabs>
          <w:tab w:val="left" w:pos="720"/>
        </w:tabs>
        <w:rPr>
          <w:sz w:val="24"/>
          <w:szCs w:val="24"/>
        </w:rPr>
      </w:pPr>
      <w:r>
        <w:rPr>
          <w:b/>
          <w:sz w:val="24"/>
          <w:szCs w:val="24"/>
        </w:rPr>
        <w:tab/>
      </w:r>
    </w:p>
    <w:p w:rsidR="00C82945" w:rsidRPr="00C82945" w:rsidP="00DF2FAC">
      <w:pPr>
        <w:tabs>
          <w:tab w:val="left" w:pos="990"/>
        </w:tabs>
        <w:rPr>
          <w:sz w:val="24"/>
          <w:szCs w:val="24"/>
          <w:lang w:val="sr-Cyrl-CS"/>
        </w:rPr>
      </w:pPr>
      <w:r>
        <w:rPr>
          <w:sz w:val="24"/>
          <w:szCs w:val="24"/>
        </w:rPr>
        <w:tab/>
      </w:r>
      <w:r w:rsidRPr="00C82945">
        <w:rPr>
          <w:sz w:val="24"/>
          <w:szCs w:val="24"/>
          <w:lang w:val="sr-Cyrl-CS"/>
        </w:rPr>
        <w:t xml:space="preserve">Седница је завршена у </w:t>
      </w:r>
      <w:r>
        <w:rPr>
          <w:sz w:val="24"/>
          <w:szCs w:val="24"/>
          <w:lang w:val="sr-Cyrl-CS"/>
        </w:rPr>
        <w:t>11,20</w:t>
      </w:r>
      <w:r w:rsidRPr="00C82945">
        <w:rPr>
          <w:sz w:val="24"/>
          <w:szCs w:val="24"/>
          <w:lang w:val="sr-Cyrl-CS"/>
        </w:rPr>
        <w:t xml:space="preserve"> часова.</w:t>
      </w:r>
    </w:p>
    <w:p w:rsidR="00C82945" w:rsidP="00C82945">
      <w:pPr>
        <w:tabs>
          <w:tab w:val="clear" w:pos="1440"/>
          <w:tab w:val="left" w:pos="1496"/>
          <w:tab w:val="center" w:pos="6732"/>
          <w:tab w:val="right" w:pos="7293"/>
        </w:tabs>
        <w:rPr>
          <w:sz w:val="24"/>
          <w:szCs w:val="24"/>
          <w:lang w:val="sr-Cyrl-CS"/>
        </w:rPr>
      </w:pPr>
    </w:p>
    <w:p w:rsidR="00C82945" w:rsidRPr="00C82945" w:rsidP="00C82945">
      <w:pPr>
        <w:tabs>
          <w:tab w:val="clear" w:pos="1440"/>
          <w:tab w:val="left" w:pos="1496"/>
          <w:tab w:val="center" w:pos="6732"/>
          <w:tab w:val="right" w:pos="7293"/>
        </w:tabs>
        <w:rPr>
          <w:sz w:val="24"/>
          <w:szCs w:val="24"/>
          <w:lang w:val="sr-Cyrl-CS"/>
        </w:rPr>
      </w:pPr>
    </w:p>
    <w:p w:rsidR="00C82945" w:rsidRPr="00C82945" w:rsidP="00C82945">
      <w:pPr>
        <w:tabs>
          <w:tab w:val="clear" w:pos="1440"/>
          <w:tab w:val="center" w:pos="1496"/>
          <w:tab w:val="center" w:pos="6358"/>
        </w:tabs>
        <w:rPr>
          <w:sz w:val="24"/>
          <w:szCs w:val="24"/>
        </w:rPr>
      </w:pPr>
      <w:r w:rsidRPr="00C82945">
        <w:rPr>
          <w:sz w:val="24"/>
          <w:szCs w:val="24"/>
          <w:lang w:val="sr-Cyrl-CS"/>
        </w:rPr>
        <w:tab/>
        <w:t>СЕКРЕТАР</w:t>
      </w:r>
      <w:r w:rsidRPr="00C82945">
        <w:rPr>
          <w:sz w:val="24"/>
          <w:szCs w:val="24"/>
          <w:lang w:val="sr-Cyrl-CS"/>
        </w:rPr>
        <w:tab/>
        <w:t xml:space="preserve">                      </w:t>
      </w:r>
      <w:r>
        <w:rPr>
          <w:sz w:val="24"/>
          <w:szCs w:val="24"/>
          <w:lang w:val="sr-Cyrl-CS"/>
        </w:rPr>
        <w:t xml:space="preserve">                  </w:t>
      </w:r>
      <w:r w:rsidRPr="00C82945">
        <w:rPr>
          <w:sz w:val="24"/>
          <w:szCs w:val="24"/>
          <w:lang w:val="sr-Cyrl-CS"/>
        </w:rPr>
        <w:t>ПРЕДСЕДНИК</w:t>
      </w:r>
    </w:p>
    <w:p w:rsidR="00C82945" w:rsidRPr="00C82945" w:rsidP="00C82945">
      <w:pPr>
        <w:tabs>
          <w:tab w:val="clear" w:pos="1440"/>
          <w:tab w:val="center" w:pos="1496"/>
          <w:tab w:val="center" w:pos="6358"/>
        </w:tabs>
        <w:rPr>
          <w:sz w:val="24"/>
          <w:szCs w:val="24"/>
        </w:rPr>
      </w:pPr>
    </w:p>
    <w:p w:rsidR="00C82945" w:rsidP="00DF2FAC">
      <w:pPr>
        <w:tabs>
          <w:tab w:val="clear" w:pos="1440"/>
          <w:tab w:val="center" w:pos="1496"/>
          <w:tab w:val="center" w:pos="6358"/>
        </w:tabs>
        <w:rPr>
          <w:sz w:val="24"/>
          <w:szCs w:val="24"/>
        </w:rPr>
      </w:pPr>
      <w:r w:rsidRPr="00C82945">
        <w:rPr>
          <w:sz w:val="24"/>
          <w:szCs w:val="24"/>
          <w:lang w:val="sr-Cyrl-CS"/>
        </w:rPr>
        <w:tab/>
        <w:t>Драгомир Петковић</w:t>
      </w:r>
      <w:r w:rsidRPr="00C82945">
        <w:rPr>
          <w:sz w:val="24"/>
          <w:szCs w:val="24"/>
          <w:lang w:val="sr-Cyrl-CS"/>
        </w:rPr>
        <w:tab/>
        <w:t xml:space="preserve">                       </w:t>
      </w:r>
      <w:r>
        <w:rPr>
          <w:sz w:val="24"/>
          <w:szCs w:val="24"/>
          <w:lang w:val="sr-Cyrl-CS"/>
        </w:rPr>
        <w:t xml:space="preserve">                  </w:t>
      </w:r>
      <w:r w:rsidRPr="00C82945">
        <w:rPr>
          <w:sz w:val="24"/>
          <w:szCs w:val="24"/>
        </w:rPr>
        <w:t>Муамер Зукорлић</w:t>
      </w:r>
    </w:p>
    <w:sectPr w:rsidSect="006145AB">
      <w:footerReference w:type="default" r:id="rId5"/>
      <w:pgSz w:w="11909" w:h="16834" w:code="9"/>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889542510"/>
      <w:docPartObj>
        <w:docPartUnique/>
        <w:docPartGallery w:val="Page Numbers (Bottom of Page)"/>
      </w:docPartObj>
    </w:sdtPr>
    <w:sdtEndPr>
      <w:rPr>
        <w:noProof/>
      </w:rPr>
    </w:sdtEndPr>
    <w:sdtContent>
      <w:p w:rsidR="00003C63">
        <w:pPr>
          <w:pStyle w:val="Footer"/>
          <w:jc w:val="center"/>
        </w:pPr>
        <w:r>
          <w:rPr>
            <w:noProof w:val="0"/>
          </w:rPr>
          <w:fldChar w:fldCharType="begin"/>
        </w:r>
        <w:r>
          <w:instrText xml:space="preserve"> PAGE   \* MERGEFORMAT </w:instrText>
        </w:r>
        <w:r>
          <w:rPr>
            <w:noProof w:val="0"/>
          </w:rPr>
          <w:fldChar w:fldCharType="separate"/>
        </w:r>
        <w:r w:rsidR="00A02689">
          <w:t>3</w:t>
        </w:r>
        <w:r>
          <w:fldChar w:fldCharType="end"/>
        </w:r>
      </w:p>
    </w:sdtContent>
  </w:sdt>
  <w:p w:rsidR="006145A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C6F"/>
    <w:multiLevelType w:val="hybridMultilevel"/>
    <w:tmpl w:val="6EA65CFC"/>
    <w:lvl w:ilvl="0">
      <w:start w:val="1"/>
      <w:numFmt w:val="decimal"/>
      <w:lvlText w:val="%1."/>
      <w:lvlJc w:val="left"/>
      <w:pPr>
        <w:ind w:left="1500" w:hanging="360"/>
      </w:pPr>
      <w:rPr>
        <w:rFonts w:hint="default"/>
        <w:b/>
      </w:r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
    <w:nsid w:val="11035D4A"/>
    <w:multiLevelType w:val="hybridMultilevel"/>
    <w:tmpl w:val="0FBAA1D0"/>
    <w:lvl w:ilvl="0">
      <w:start w:val="1"/>
      <w:numFmt w:val="decimal"/>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1FC033B9"/>
    <w:multiLevelType w:val="hybridMultilevel"/>
    <w:tmpl w:val="3A263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5D7847"/>
    <w:multiLevelType w:val="hybridMultilevel"/>
    <w:tmpl w:val="6934670A"/>
    <w:lvl w:ilvl="0">
      <w:start w:val="1"/>
      <w:numFmt w:val="decimal"/>
      <w:lvlText w:val="%1."/>
      <w:lvlJc w:val="left"/>
      <w:pPr>
        <w:ind w:left="720" w:hanging="360"/>
      </w:pPr>
      <w:rPr>
        <w:rFonts w:hint="default"/>
        <w:sz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9B97609"/>
    <w:multiLevelType w:val="hybridMultilevel"/>
    <w:tmpl w:val="F66C5900"/>
    <w:lvl w:ilvl="0">
      <w:start w:val="1"/>
      <w:numFmt w:val="decimal"/>
      <w:lvlText w:val="%1."/>
      <w:lvlJc w:val="left"/>
      <w:pPr>
        <w:ind w:left="1740" w:hanging="1020"/>
      </w:pPr>
      <w:rPr>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displayVerticalDrawingGridEvery w:val="2"/>
  <w:characterSpacingControl w:val="doNotCompress"/>
  <m:mathPr>
    <m:mathFont m:val="Cambria Math"/>
  </m:mathPr>
  <w:compat/>
  <w:themeFontLang w:val="en-U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FEF"/>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6FEF"/>
    <w:pPr>
      <w:ind w:left="720"/>
      <w:contextualSpacing/>
    </w:pPr>
  </w:style>
  <w:style w:type="paragraph" w:styleId="Header">
    <w:name w:val="header"/>
    <w:basedOn w:val="Normal"/>
    <w:link w:val="HeaderChar"/>
    <w:uiPriority w:val="99"/>
    <w:unhideWhenUsed/>
    <w:rsid w:val="006145AB"/>
    <w:pPr>
      <w:tabs>
        <w:tab w:val="clear" w:pos="1440"/>
        <w:tab w:val="center" w:pos="4680"/>
        <w:tab w:val="right" w:pos="9360"/>
      </w:tabs>
    </w:pPr>
  </w:style>
  <w:style w:type="character" w:customStyle="1" w:styleId="HeaderChar">
    <w:name w:val="Header Char"/>
    <w:basedOn w:val="DefaultParagraphFont"/>
    <w:link w:val="Header"/>
    <w:uiPriority w:val="99"/>
    <w:rsid w:val="006145AB"/>
    <w:rPr>
      <w:rFonts w:eastAsia="Times New Roman"/>
      <w:noProof/>
      <w:sz w:val="26"/>
      <w:szCs w:val="26"/>
    </w:rPr>
  </w:style>
  <w:style w:type="paragraph" w:styleId="Footer">
    <w:name w:val="footer"/>
    <w:basedOn w:val="Normal"/>
    <w:link w:val="FooterChar"/>
    <w:uiPriority w:val="99"/>
    <w:unhideWhenUsed/>
    <w:rsid w:val="006145AB"/>
    <w:pPr>
      <w:tabs>
        <w:tab w:val="clear" w:pos="1440"/>
        <w:tab w:val="center" w:pos="4680"/>
        <w:tab w:val="right" w:pos="9360"/>
      </w:tabs>
    </w:pPr>
  </w:style>
  <w:style w:type="character" w:customStyle="1" w:styleId="FooterChar">
    <w:name w:val="Footer Char"/>
    <w:basedOn w:val="DefaultParagraphFont"/>
    <w:link w:val="Footer"/>
    <w:uiPriority w:val="99"/>
    <w:rsid w:val="006145AB"/>
    <w:rPr>
      <w:rFonts w:eastAsia="Times New Roman"/>
      <w:noProof/>
      <w:sz w:val="26"/>
      <w:szCs w:val="26"/>
    </w:rPr>
  </w:style>
  <w:style w:type="paragraph" w:styleId="BalloonText">
    <w:name w:val="Balloon Text"/>
    <w:basedOn w:val="Normal"/>
    <w:link w:val="BalloonTextChar"/>
    <w:uiPriority w:val="99"/>
    <w:semiHidden/>
    <w:unhideWhenUsed/>
    <w:rsid w:val="00D6422A"/>
    <w:rPr>
      <w:rFonts w:ascii="Tahoma" w:hAnsi="Tahoma" w:cs="Tahoma"/>
      <w:sz w:val="16"/>
      <w:szCs w:val="16"/>
    </w:rPr>
  </w:style>
  <w:style w:type="character" w:customStyle="1" w:styleId="BalloonTextChar">
    <w:name w:val="Balloon Text Char"/>
    <w:basedOn w:val="DefaultParagraphFont"/>
    <w:link w:val="BalloonText"/>
    <w:uiPriority w:val="99"/>
    <w:semiHidden/>
    <w:rsid w:val="00D6422A"/>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8B35D-4B04-4B3A-8148-C3907027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Dragomir Petkovic</cp:lastModifiedBy>
  <cp:revision>2</cp:revision>
  <cp:lastPrinted>2017-05-18T09:44:00Z</cp:lastPrinted>
  <dcterms:created xsi:type="dcterms:W3CDTF">2017-07-25T07:29:00Z</dcterms:created>
  <dcterms:modified xsi:type="dcterms:W3CDTF">2017-07-25T07:29:00Z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233088</vt:lpwstr>
  </property>
  <property fmtid="{D5CDD505-2E9C-101B-9397-08002B2CF9AE}" pid="3" name="UserID">
    <vt:lpwstr>684</vt:lpwstr>
  </property>
</Properties>
</file>